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18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усадьба </w:t>
      </w:r>
      <w:r w:rsidR="00531B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r w:rsidR="009D49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усково</w:t>
      </w:r>
    </w:p>
    <w:p w:rsidR="00570A05" w:rsidRDefault="004D1D46" w:rsidP="00570A05">
      <w:pPr>
        <w:pStyle w:val="a6"/>
      </w:pPr>
      <w:r>
        <w:t>Б</w:t>
      </w:r>
      <w:r w:rsidR="00570A05">
        <w:t xml:space="preserve">ывшее имение графов </w:t>
      </w:r>
      <w:hyperlink r:id="rId6" w:tooltip="Шереметевы" w:history="1">
        <w:r w:rsidR="00570A05" w:rsidRPr="004D1D46">
          <w:t>Шереметевых</w:t>
        </w:r>
      </w:hyperlink>
      <w:r w:rsidR="00570A05">
        <w:t xml:space="preserve">, где сохранился </w:t>
      </w:r>
      <w:hyperlink r:id="rId7" w:tooltip="Архитектурный ансамбль" w:history="1">
        <w:r w:rsidR="00570A05" w:rsidRPr="004D1D46">
          <w:t>архитектурно-художественный ансамбль</w:t>
        </w:r>
      </w:hyperlink>
      <w:r w:rsidR="00570A05">
        <w:t xml:space="preserve"> </w:t>
      </w:r>
      <w:hyperlink r:id="rId8" w:tooltip="XVIII век" w:history="1">
        <w:r w:rsidR="00570A05" w:rsidRPr="004D1D46">
          <w:t>XVIII века</w:t>
        </w:r>
      </w:hyperlink>
      <w:r w:rsidR="00570A05">
        <w:t xml:space="preserve">. Расположен на </w:t>
      </w:r>
      <w:hyperlink r:id="rId9" w:tooltip="Восточный административный округ" w:history="1">
        <w:r w:rsidR="00570A05" w:rsidRPr="004D1D46">
          <w:t>востоке</w:t>
        </w:r>
      </w:hyperlink>
      <w:r w:rsidR="00570A05">
        <w:t xml:space="preserve"> </w:t>
      </w:r>
      <w:hyperlink r:id="rId10" w:tooltip="Москва" w:history="1">
        <w:r w:rsidR="00570A05" w:rsidRPr="004D1D46">
          <w:t>Москвы</w:t>
        </w:r>
      </w:hyperlink>
      <w:r w:rsidR="00570A05">
        <w:t xml:space="preserve"> на территории района </w:t>
      </w:r>
      <w:hyperlink r:id="rId11" w:tooltip="Вешняки (район Москвы)" w:history="1">
        <w:r w:rsidR="00570A05" w:rsidRPr="004D1D46">
          <w:t>Вешняки</w:t>
        </w:r>
      </w:hyperlink>
      <w:r w:rsidR="00570A05">
        <w:t xml:space="preserve">. </w:t>
      </w:r>
    </w:p>
    <w:p w:rsidR="00570A05" w:rsidRDefault="00570A05" w:rsidP="00570A05">
      <w:pPr>
        <w:pStyle w:val="a6"/>
      </w:pPr>
      <w:r>
        <w:t xml:space="preserve">Ансамбль включает: дворец, построенный во второй половине XVIII века в стиле </w:t>
      </w:r>
      <w:hyperlink r:id="rId12" w:tooltip="Классицизм" w:history="1">
        <w:r w:rsidRPr="004D1D46">
          <w:t>классицизма</w:t>
        </w:r>
      </w:hyperlink>
      <w:r>
        <w:t xml:space="preserve">; регулярный, украшенный скульптурой парк с павильонами: «Грот», «Оранжерея» (проекты крепостного архитектора </w:t>
      </w:r>
      <w:hyperlink r:id="rId13" w:tooltip="Аргунов, Фёдор Семёнович" w:history="1">
        <w:r w:rsidRPr="004D1D46">
          <w:t>Фёдора </w:t>
        </w:r>
        <w:proofErr w:type="spellStart"/>
        <w:r w:rsidRPr="004D1D46">
          <w:t>Аргунова</w:t>
        </w:r>
        <w:proofErr w:type="spellEnd"/>
      </w:hyperlink>
      <w:r>
        <w:t xml:space="preserve">, вторая половина XVIII в.), «Эрмитаж» (вторая половина XVIII в.), «Итальянский» (XVIII в.) и «Голландский» (XVIII в.) домики; </w:t>
      </w:r>
      <w:hyperlink r:id="rId14" w:tooltip="Церковь Спаса Всемилостивого в Кускове" w:history="1">
        <w:r w:rsidRPr="004D1D46">
          <w:t>Церковь Спаса Всемилостивого</w:t>
        </w:r>
      </w:hyperlink>
      <w:r>
        <w:t xml:space="preserve"> (XVIII в.); Музей керамики. </w:t>
      </w:r>
    </w:p>
    <w:p w:rsidR="00570A05" w:rsidRDefault="00570A05" w:rsidP="00570A05">
      <w:pPr>
        <w:pStyle w:val="a6"/>
      </w:pPr>
      <w:r>
        <w:t xml:space="preserve">Усадьба состояла из трёх частей: </w:t>
      </w:r>
      <w:proofErr w:type="gramStart"/>
      <w:r>
        <w:t>запрудной</w:t>
      </w:r>
      <w:proofErr w:type="gramEnd"/>
      <w:r>
        <w:t xml:space="preserve"> со Зверинцем, французского регулярного парка с основным архитектурным ансамблем и </w:t>
      </w:r>
      <w:hyperlink r:id="rId15" w:tooltip="Пейзажный парк" w:history="1">
        <w:r w:rsidRPr="004D1D46">
          <w:t>английского парка</w:t>
        </w:r>
      </w:hyperlink>
      <w:r>
        <w:t xml:space="preserve"> «Гай». Архитектурно-парковый комплекс центральной парадной части сохранился практически полностью. </w:t>
      </w:r>
    </w:p>
    <w:p w:rsidR="002E3796" w:rsidRDefault="00570A05" w:rsidP="00F047D8">
      <w:pPr>
        <w:pStyle w:val="a6"/>
      </w:pPr>
      <w:r>
        <w:t xml:space="preserve">Центром ансамбля является дворец, в </w:t>
      </w:r>
      <w:proofErr w:type="gramStart"/>
      <w:r>
        <w:t>котором</w:t>
      </w:r>
      <w:proofErr w:type="gramEnd"/>
      <w:r>
        <w:t xml:space="preserve"> сохранились планировка и декоративное убранство интерьеров с произведениями русского и западноевропейского изобразительного и прикладного искусства; дарственные портреты русских императоров и нескольких поколений хозяев усадьбы — графов </w:t>
      </w:r>
      <w:hyperlink r:id="rId16" w:tooltip="Шереметевы" w:history="1">
        <w:r w:rsidRPr="004D1D46">
          <w:t>Шереметевых</w:t>
        </w:r>
      </w:hyperlink>
      <w:r>
        <w:t>.</w:t>
      </w:r>
      <w:r w:rsidR="004D1D46">
        <w:t xml:space="preserve"> </w:t>
      </w:r>
    </w:p>
    <w:p w:rsidR="00F047D8" w:rsidRPr="00F047D8" w:rsidRDefault="00F047D8" w:rsidP="00F047D8">
      <w:pPr>
        <w:pStyle w:val="a6"/>
      </w:pPr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F047D8" w:rsidRPr="00BF706B" w:rsidRDefault="00F047D8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представителем фирмы,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8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6104ED" w:rsidRDefault="006104ED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Экскурсионная программа:</w:t>
      </w:r>
    </w:p>
    <w:p w:rsidR="00F047D8" w:rsidRDefault="00F047D8" w:rsidP="00F047D8">
      <w:pPr>
        <w:rPr>
          <w:lang w:eastAsia="ru-RU"/>
        </w:rPr>
      </w:pPr>
    </w:p>
    <w:p w:rsidR="00F047D8" w:rsidRPr="00F047D8" w:rsidRDefault="00F047D8" w:rsidP="00F047D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04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Сказкотворение</w:t>
      </w:r>
      <w:proofErr w:type="spellEnd"/>
      <w:r w:rsidRPr="00F04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музеи</w:t>
      </w:r>
    </w:p>
    <w:p w:rsidR="00F047D8" w:rsidRDefault="00F047D8" w:rsidP="00F047D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"Сказка рассказывается не для того, чтобы скрыть, а для того, чтобы открыть, сказать во всю силу, во весь голос то, что думаешь". Евгений Шварц. Обыкновенное чудо</w:t>
      </w:r>
      <w:proofErr w:type="gramStart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детей начальной школы и дошкольного возраста в Музее-усадьбе "Кусково" проводится интерактивная программа, которая знакомит участников с особенностями усадьбы, предлагая увидеть резиденцию знатного рода Шереметевых как сказочный мир, созданный по велению хозяина, и создать свою сказку. В </w:t>
      </w:r>
      <w:proofErr w:type="gramStart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участники знакомятся с выставкой "Мир сказки" и её "сказочными" фарфоровыми сюжетами, смотрят фрагменты мультфильмов и ищут их героев в </w:t>
      </w:r>
      <w:proofErr w:type="spellStart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экспозициии</w:t>
      </w:r>
      <w:proofErr w:type="spellEnd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узнают о волшебном, но в то же время научном методе творения сказок. Во второй части программы дети совместно с ведущим смогут придумать свою сказку по этому методу в павильоне Грот - единственном в России павильоне XVIII-ого века с уникальной отделкой из раковин, перламутра и коралл, который вновь открыл свои двери для посетителей после масштабной реставрации осенью 2019-ого года. Завершается путешествие вручением маленьким сказочникам памятных необычных сувениров. Программа основана на анализе сказок, проведенном филологом </w:t>
      </w:r>
      <w:proofErr w:type="spellStart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Проппом</w:t>
      </w:r>
      <w:proofErr w:type="spellEnd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В.Я., одним из основоположников изучения и </w:t>
      </w:r>
      <w:proofErr w:type="spellStart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типологизации</w:t>
      </w:r>
      <w:proofErr w:type="spellEnd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фольклора, а также на научных работах Веселовского А.Н., Лотмана Ю.М. При группе более 15 человек возможно совмещение программы с мастер-классом в Керамической мастерской. (Группы поочередно принимают участие в "</w:t>
      </w:r>
      <w:proofErr w:type="spellStart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Сказкотворении</w:t>
      </w:r>
      <w:proofErr w:type="spellEnd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"). Продолжительность: 60 мин. Возрастная категория: 5+</w:t>
      </w:r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4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Загадки </w:t>
      </w:r>
      <w:proofErr w:type="spellStart"/>
      <w:r w:rsidRPr="00F04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кусковского</w:t>
      </w:r>
      <w:proofErr w:type="spellEnd"/>
      <w:r w:rsidRPr="00F04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сфинкса</w:t>
      </w:r>
      <w:proofErr w:type="gramStart"/>
      <w:r w:rsidRPr="00F04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школьников 1-2 классов в Музее-усадьбе "Кусково" проводится интерактивная программа "Загадки </w:t>
      </w:r>
      <w:proofErr w:type="spellStart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</w:t>
      </w:r>
      <w:proofErr w:type="spellEnd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сфинкса". Действие программы разворачивается в старинном </w:t>
      </w:r>
      <w:proofErr w:type="gramStart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дворце</w:t>
      </w:r>
      <w:proofErr w:type="gramEnd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из самых богатых вельмож XVIII века Петра Борисовича Шереметева. Рисуя, разгадывая загадки, решая кроссворды, ребята узнают, что аквариумы бывают без настоящих рыбок. Увидят блюда с ягодами, которые нельзя скушать. В </w:t>
      </w:r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занимательной форме познакомятся с "языком" веера. Рассмотрят "танцующий" паркет. С удивлением узнают, что часы бывают с представлением. Юные путешественники увидят "заколдованный" фонтан в регулярном парке. И поймут, почему XVIII век часто называли "веком театра, игры и обманок". А также всех участников ждут памятные сувениры. Продолжительность: 75 мин. Возрастная категория: 1-2 класс.</w:t>
      </w:r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22BE3" w:rsidRDefault="00F047D8" w:rsidP="00F22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Керамическая мастерская</w:t>
      </w:r>
      <w:r w:rsidRPr="00F04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усадьбы, недалеко от Американской оранжереи, за Воздушным театром, стоит одноэтажный маленький домик – это здание Кузницы, в которой разместилась Керамическая мастерская. Здесь можно провести время за увлекательным занятием - лепкой из глины. Создать своими руками из этого материала можно практически любой объект: чашку для чая и кофе, необычную тарелочку для завтраков, предмет для украшения интерьера или игрушку. Керамика даёт безграничную свободу для осуществления ваших задумок! Проводятся занятия по ручной лепке и гончарному мастерству. </w:t>
      </w:r>
      <w:proofErr w:type="gramStart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о мастер-классах по ручной лепке по ссылке Подробнее о мастер-классах на гончарном круге по ссылке Режим работы</w:t>
      </w:r>
      <w:proofErr w:type="gramEnd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занятия проводятся по предварительной записи со среды по воскресенье. В удобное для вас время с 11:00 до 17:30</w:t>
      </w:r>
      <w:proofErr w:type="gramStart"/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47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2BE3"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="00F22BE3"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 на сцену!</w:t>
      </w:r>
      <w:r w:rsidR="00F22BE3"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знаете, как провести День рождения? Вас на спектакль приглашаем, там будет множество затей...! Музей-усадьба "Кусково" и агентство "</w:t>
      </w:r>
      <w:proofErr w:type="spell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Экспомания</w:t>
      </w:r>
      <w:proofErr w:type="spell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предлагают отметить ваш праздник участием в программе "Все на сцену!"</w:t>
      </w:r>
      <w:proofErr w:type="gram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ждёт самый весёлый День рождения с элементами театрального представления, где гостям предстоит стать участниками настоящей костюмированной феерии! Каждому здесь найдётся занятие по душе, ведь мы будем играть театр! Участники программы получат роли, пройдут репетиционный класс, поучаствуют в увлекательной игре. В </w:t>
      </w:r>
      <w:proofErr w:type="gram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финале</w:t>
      </w:r>
      <w:proofErr w:type="gram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театрального действа гости попробуют свои силы в роли артистов итальянской комедии. Усадьба Кусково всегда славилась своим театром, на спектаклях которого бывала сама императрица Екатерина Великая. Кто знает, может она почтит своим присутствием и ваш праздник?! На память о представлении "виновник торжества" получит памятный сувенир. Время проведения: суббота, воскресенье, праздничные дни. По сеансам: 11-00, 13-30, 15-30. Проведение в будние дни - по отдельной договоренности. Продолжительность: 130 мин. Возрастная категория: 7+</w:t>
      </w:r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2BE3"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Музейные странности</w:t>
      </w:r>
      <w:proofErr w:type="gramStart"/>
      <w:r w:rsidR="00F22BE3"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школьников 3-4 классов Музей - усадьба "Кусково" предлагает программу "Музейные странности". Перед прохождением маршрута участникам вручаются планшеты для Путеводителей и карандаши. С экскурсоводом и главным героем Путеводителя – </w:t>
      </w:r>
      <w:proofErr w:type="spell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Мефодием</w:t>
      </w:r>
      <w:proofErr w:type="spell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юные путешественники, как исследователи, пройдут по старинному Дворцу графа Петра Борисовича Шереметева. Заполняя Путеводитель, отвечая на вопросы главного героя, ребята откроют для себя много таинственного, загадочного, необычного и странного в далёком XVIII </w:t>
      </w:r>
      <w:proofErr w:type="gram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. Узнают, зачем среди угощений на столе могли стоять живые деревья или, внимательно рассматривая Парадный портрет хозяина усадьбы, отгадают, во сколько граф позировал художнику</w:t>
      </w:r>
      <w:proofErr w:type="gram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</w:t>
      </w:r>
      <w:proofErr w:type="gram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амые любознательные участники смогут отгадать название новой «науки». На память о посещении старинной усадьбы графа Шереметева юным исследователям останутся не только Путеводители, но и сувениры. Продолжительность: 75 мин. Возрастная категория: 3-4 класс.</w:t>
      </w:r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2BE3">
        <w:br/>
      </w:r>
      <w:r w:rsidR="00F22BE3"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Дворцовые перевороты</w:t>
      </w:r>
      <w:r w:rsidR="00F22BE3"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XVIII век – век дворцовых переворотов и политических интриг. Участники сюжетно-ролевой игры «Дворцовые перевороты» станут действующими лицами истории, которая могла бы произойти на самом деле и получат возможность примерить на себя роль одного из исторических персонажей того времени. «1756 год... Русская императрица Елизавета Петровна и влиятельные лица российского государства пять дней гостят в подмосковной усадьбе Кусково графа Петра Борисовича Шереметева…». Разобраться в </w:t>
      </w:r>
      <w:proofErr w:type="gram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хитросплетении</w:t>
      </w:r>
      <w:proofErr w:type="gram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придворных отношений, решить острые вопросы внешней политики, получить государственные должности и награды – эти непростые задачи предстоит решить участникам игры. В течение двух игровых часов пройдет «пять дней», которые, возможно, изменят ход истории! </w:t>
      </w:r>
      <w:proofErr w:type="gram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«день» игры – активное свободное общение, интриги и вербовка сторонников, каждая «ночь» – аресты, побеги из тюрьмы и, самое главное, государственные перевороты!</w:t>
      </w:r>
      <w:proofErr w:type="gram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Смогут ли участники игры возвести на трон желаемого ставленника и добиться </w:t>
      </w:r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своих целей за короткий срок правления нового императора? Нет ни одного равнодушного участника, который бы не пожелал узнать, как всё происходило на самом деле и какова судьба каждого отдельного персонажа, которого он представляет (для участников программы желательно знание исторического материала российской истории XVIII века). Разработка игры: Виталий Кольцов «Праздник в коробке». Игра может быть основой проведения праздничного выпускного для 9 класса или Дня рождения детей среднего и старшего возраста. Рекомендуем для полноты изучения материала посетить выставку и послушать экскурсию «Портретная галерея усадьбы Кусково» в Большой каменной оранжерее. Сеансы проведения: 11-00, 14-00 Продолжительность: 90 мин. Возрастная категория: 12+</w:t>
      </w:r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2BE3"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Музейные мастер-классы</w:t>
      </w:r>
      <w:r w:rsidR="00F22BE3"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выходные и праздничные дни, а также в дни школьных каникул приглашаем детей и взрослых в Музейную мастерскую! Интересный мастер-класс также может стать отличным дополнением к экскурсии! В далеком XVIII </w:t>
      </w:r>
      <w:proofErr w:type="gram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создавалась усадьба, ценилась не только роскошь дорогих материалов, но и умение рук человеческих. В наших мастерских дети и взрослые научатся, используя простые и известные материалы, создавать необычные вещи. Список мастер-классов: "Гравировка" Познакомьтесь с возможностями гравировки по стеклу и создайте собственные произведения. "Старинный сундучок" Мастерим старинные ёлочные игрушки своими руками с использованием секретов имитации, техники папье-маше, картонажа, золочения, патинирования и </w:t>
      </w:r>
      <w:proofErr w:type="spell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декупажа</w:t>
      </w:r>
      <w:proofErr w:type="spell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"Кукла-закрутка" Приняв участие в этом мастер-классе, вы не только сотворите из соломы настоящее чудо, но и приобщитесь к древней традиции наших предков. "Роспись пасхального яйца" Под руководством опытных </w:t>
      </w:r>
      <w:proofErr w:type="gramStart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художников</w:t>
      </w:r>
      <w:proofErr w:type="gramEnd"/>
      <w:r w:rsidR="00F22BE3"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смастерить оригинальный пасхальный подарок. "Стекломозаика" Создайте из стекла декоративные изделия или предмет утвари для вашего дома. "Тиффани" Мастер-класс предлагает опробовать технику украшения предметов и создания сувениров из стекла, получившую имя Луиса Комфорта Тиффани. </w:t>
      </w:r>
    </w:p>
    <w:p w:rsidR="00F22BE3" w:rsidRDefault="00F22BE3" w:rsidP="00F22BE3"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Дворцовые перевороты</w:t>
      </w:r>
      <w:r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XVIII век – век дворцовых переворотов и политических интриг. Участники сюжетно-ролевой игры «Дворцовые перевороты» станут действующими лицами истории, которая могла бы произойти на самом деле и получат возможность примерить на себя роль одного из исторических персонажей того времени. «1756 год... Русская императрица Елизавета Петровна и влиятельные лица российского государства пять дней гостят в подмосковной усадьбе Кусково графа Петра Борисовича Шереметева…». Разобраться в </w:t>
      </w:r>
      <w:proofErr w:type="gramStart"/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хитросплетении</w:t>
      </w:r>
      <w:proofErr w:type="gramEnd"/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придворных отношений, решить острые вопросы внешней политики, получить государственные должности и награды – эти непростые задачи предстоит решить участникам игры. В течение двух игровых часов пройдет «пять дней», которые, возможно, изменят ход истории! </w:t>
      </w:r>
      <w:proofErr w:type="gramStart"/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«день» игры – активное свободное общение, интриги и вербовка сторонников, каждая «ночь» – аресты, побеги из тюрьмы и, самое главное, государственные перевороты!</w:t>
      </w:r>
      <w:proofErr w:type="gramEnd"/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Смогут ли участники игры возвести на трон желаемого ставленника и добиться своих целей за короткий срок правления нового императора? Нет ни одного равнодушного участника, который бы не пожелал узнать, как всё происходило на самом деле и какова судьба каждого отдельного персонажа, которого он представляет (для участников программы желательно знание исторического материала российской истории XVIII века). Разработка игры: Виталий Кольцов «Праздник в коробке». Игра может быть основой проведения праздничного выпускного для 9 класса или Дня рождения детей среднего и старшего возраста. Рекомендуем для полноты изучения материала посетить выставку и послушать экскурсию «Портретная галерея усадьбы Кусково» в Большой каменной оранжерее. Сеансы проведения: 11-00, 14-00 Продолжительность: 90 мин. Возрастная категория: 12+</w:t>
      </w:r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22BE3" w:rsidRDefault="00F22BE3" w:rsidP="00F22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Музейные мастер-классы</w:t>
      </w:r>
      <w:r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выходные и праздничные дни, а также в дни школьных каникул приглашаем детей и взрослых в Музейную мастерскую! Интересный мастер-класс также может стать отличным дополнением к экскурсии! В далеком XVIII </w:t>
      </w:r>
      <w:proofErr w:type="gramStart"/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создавалась усадьба, ценилась не только роскошь дорогих материалов, но и умение рук человеческих. В наших мастерских дети и взрослые научатся, используя простые и известные материалы, создавать необычные вещи. </w:t>
      </w:r>
    </w:p>
    <w:p w:rsidR="008A3A24" w:rsidRDefault="008A3A24" w:rsidP="00F22B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BE3" w:rsidRPr="00F22BE3" w:rsidRDefault="00F22BE3" w:rsidP="00F22B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мастер-классов: </w:t>
      </w:r>
    </w:p>
    <w:p w:rsidR="00F22BE3" w:rsidRDefault="00F22BE3" w:rsidP="00F22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"Гравировка" Познакомьтесь с возможностями гравировки по стеклу и создайте собственные произведения.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</w:t>
      </w:r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"Старинный сундучок" Мастерим старинные ёлочные игрушки своими руками с использованием секретов имитации, техники папье-маше, картонажа, золочения, патинирования и </w:t>
      </w:r>
      <w:proofErr w:type="spellStart"/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декупажа</w:t>
      </w:r>
      <w:proofErr w:type="spellEnd"/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2BE3" w:rsidRDefault="00F22BE3" w:rsidP="00F22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"Кукла-закрутка" Приняв участие в этом мастер-классе, вы не только сотворите из соломы настоящее чудо, но и приобщитесь к древней традиции наших предков.</w:t>
      </w:r>
    </w:p>
    <w:p w:rsidR="00F22BE3" w:rsidRDefault="00F22BE3" w:rsidP="00F22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"Роспись пасхального яйца" Под руководством опытных </w:t>
      </w:r>
      <w:proofErr w:type="gramStart"/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художников</w:t>
      </w:r>
      <w:proofErr w:type="gramEnd"/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смастерить оригинальный пасхальный подарок. </w:t>
      </w:r>
    </w:p>
    <w:p w:rsidR="00F22BE3" w:rsidRDefault="00F22BE3" w:rsidP="00F22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"Стекломозаика" Создайте из стекла декоративные изделия или предмет утвари для вашего дома. </w:t>
      </w:r>
    </w:p>
    <w:p w:rsidR="00F22BE3" w:rsidRDefault="00F22BE3" w:rsidP="00F22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t>"Тиффани" Мастер-класс предлагает опробовать технику украшения предметов и создания сувениров из стекла, получившую имя Луиса Комфорта Тиффани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3A24" w:rsidRDefault="008A3A24" w:rsidP="008A3A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A24" w:rsidRPr="008A3A24" w:rsidRDefault="00F22BE3" w:rsidP="008A3A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Фарфоровый секрет</w:t>
      </w:r>
      <w:proofErr w:type="gramStart"/>
      <w:r w:rsidRPr="008A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школьников младших и средних классов музей предлагает программу-занятие "Фарфоровый секрет". Познакомившись с выставкой фарфора, дети узнают тайны, которые хранит этот удивительный материал, а также под руководством </w:t>
      </w:r>
      <w:proofErr w:type="spellStart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мастера-керамиста</w:t>
      </w:r>
      <w:proofErr w:type="spellEnd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смогут вылепить в музейной мастерской фарфоровый сувенир. Продолжительность: 90 мин. Возрастная категория: 3-9 класс</w:t>
      </w:r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3A24">
        <w:br/>
      </w:r>
      <w:r w:rsidR="008A3A24" w:rsidRPr="008A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Почтовые истории</w:t>
      </w:r>
      <w:proofErr w:type="gramStart"/>
      <w:r w:rsidR="008A3A24" w:rsidRPr="008A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школьников 3-7 классов Музей-усадьба "Кусково" предлагает программу "Почтовые истории". Участники программы узнают о "почтовом этикете" XVIII века, </w:t>
      </w:r>
      <w:proofErr w:type="gramStart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увидят копии образцов почтовой бумаги XIX века и напишут</w:t>
      </w:r>
      <w:proofErr w:type="gramEnd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в "старинном стиле". Данная программа может стать интересным дополнением к обзорной экскурсии. Продолжительность: 45 мин. Возрастная категория: 3-7 класс</w:t>
      </w:r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3A24">
        <w:br/>
      </w:r>
      <w:r w:rsidR="008A3A24" w:rsidRPr="008A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Музейные профи</w:t>
      </w:r>
      <w:proofErr w:type="gramStart"/>
      <w:r w:rsidR="008A3A24" w:rsidRPr="008A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школьников средних и старших классов музей предлагает образовательную программу «Музейные профи», посвященную профессиям, без которых невозможно представить себе существование музея. Как </w:t>
      </w:r>
      <w:proofErr w:type="gramStart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и оберегать</w:t>
      </w:r>
      <w:proofErr w:type="gramEnd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музейные предметы? Как подарить им вторую жизнь? Ответы на эти вопросы знают «музейные профи». Участники программы смогут попробовать себя в роли музейных хранителей, а также </w:t>
      </w:r>
      <w:proofErr w:type="gramStart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о тонкостях работы реставраторов и увидят</w:t>
      </w:r>
      <w:proofErr w:type="gramEnd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спасенные ими музейные шедевры. Данная программа направлена на профессиональное ориентирование школьников. Продолжительность: 90 мин. Возрастная категория: средние и старшие классы</w:t>
      </w:r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3A24">
        <w:br/>
      </w:r>
      <w:r w:rsidR="008A3A24" w:rsidRPr="008A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Маскарад с Дедом Морозом</w:t>
      </w:r>
      <w:proofErr w:type="gramStart"/>
      <w:r w:rsidR="008A3A24" w:rsidRPr="008A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времена правления императрицы Екатерины II маскарады были настолько роскошными, что напоминали сказку. Празднования </w:t>
      </w:r>
      <w:proofErr w:type="gramStart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начинались в 10 часов утра и продолжались</w:t>
      </w:r>
      <w:proofErr w:type="gramEnd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позднего вечера. Приглашаем отметить всеми любимый Новогодний праздник с нами! Мастер-класс по изготовлению фантазийных масок поможет преобразиться гостям в сказочных персонажей. Дети узнают, какие маскарадные гулянья устраивали на Руси, как выглядел маскарадный поезд XVIII века, что общего между сказкой и аллегорией. Маскарадный спектакль-променад по парку, полный неожиданных встреч, завершится весёлыми играми с </w:t>
      </w:r>
      <w:proofErr w:type="spellStart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кусковским</w:t>
      </w:r>
      <w:proofErr w:type="spellEnd"/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Дедом Морозом и вручением новогодних сувениров. Продолжительность: 90 мин. Возрастная категория: 5+, группа от 15 до 25 чел.</w:t>
      </w:r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3A24" w:rsidRPr="008A3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A7E1B" w:rsidRPr="00010BA5" w:rsidRDefault="00F22BE3" w:rsidP="008A3A24">
      <w:pPr>
        <w:rPr>
          <w:b/>
        </w:rPr>
      </w:pPr>
      <w:r w:rsidRPr="00F22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A7E1B" w:rsidRPr="00010BA5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7410F"/>
    <w:rsid w:val="00086D38"/>
    <w:rsid w:val="000A7559"/>
    <w:rsid w:val="000F4961"/>
    <w:rsid w:val="00174447"/>
    <w:rsid w:val="001C532D"/>
    <w:rsid w:val="001D78C7"/>
    <w:rsid w:val="001F3A90"/>
    <w:rsid w:val="00206D3F"/>
    <w:rsid w:val="0024261F"/>
    <w:rsid w:val="002765E6"/>
    <w:rsid w:val="002C6715"/>
    <w:rsid w:val="002E3796"/>
    <w:rsid w:val="0032614F"/>
    <w:rsid w:val="00332189"/>
    <w:rsid w:val="0038559B"/>
    <w:rsid w:val="003C679D"/>
    <w:rsid w:val="003C7142"/>
    <w:rsid w:val="003F28B4"/>
    <w:rsid w:val="00495CDD"/>
    <w:rsid w:val="004D1D46"/>
    <w:rsid w:val="004F293A"/>
    <w:rsid w:val="004F2B69"/>
    <w:rsid w:val="00526F1D"/>
    <w:rsid w:val="00531B38"/>
    <w:rsid w:val="0055226C"/>
    <w:rsid w:val="00570A05"/>
    <w:rsid w:val="005868E3"/>
    <w:rsid w:val="005C5607"/>
    <w:rsid w:val="006104ED"/>
    <w:rsid w:val="00630077"/>
    <w:rsid w:val="00687BE7"/>
    <w:rsid w:val="006A7207"/>
    <w:rsid w:val="00721541"/>
    <w:rsid w:val="007A4B66"/>
    <w:rsid w:val="007E55A1"/>
    <w:rsid w:val="00811CA3"/>
    <w:rsid w:val="00857D98"/>
    <w:rsid w:val="008601C3"/>
    <w:rsid w:val="0087593E"/>
    <w:rsid w:val="00881A3D"/>
    <w:rsid w:val="00886778"/>
    <w:rsid w:val="008A3A24"/>
    <w:rsid w:val="008B0267"/>
    <w:rsid w:val="008D59B8"/>
    <w:rsid w:val="008D59E1"/>
    <w:rsid w:val="008F74DF"/>
    <w:rsid w:val="00973EC8"/>
    <w:rsid w:val="009B13AC"/>
    <w:rsid w:val="009D49D3"/>
    <w:rsid w:val="009E0524"/>
    <w:rsid w:val="00A939AA"/>
    <w:rsid w:val="00A96999"/>
    <w:rsid w:val="00A97218"/>
    <w:rsid w:val="00AB3850"/>
    <w:rsid w:val="00B17902"/>
    <w:rsid w:val="00B35A78"/>
    <w:rsid w:val="00BF706B"/>
    <w:rsid w:val="00C10153"/>
    <w:rsid w:val="00C14C0C"/>
    <w:rsid w:val="00C16AF9"/>
    <w:rsid w:val="00C17C40"/>
    <w:rsid w:val="00C26D35"/>
    <w:rsid w:val="00C32D53"/>
    <w:rsid w:val="00D47A66"/>
    <w:rsid w:val="00D552DF"/>
    <w:rsid w:val="00D72549"/>
    <w:rsid w:val="00D81C41"/>
    <w:rsid w:val="00DD726C"/>
    <w:rsid w:val="00E44E4F"/>
    <w:rsid w:val="00E47AD8"/>
    <w:rsid w:val="00E93741"/>
    <w:rsid w:val="00EA7E1B"/>
    <w:rsid w:val="00EF5A7F"/>
    <w:rsid w:val="00F047D8"/>
    <w:rsid w:val="00F22BE3"/>
    <w:rsid w:val="00F37E16"/>
    <w:rsid w:val="00F570B3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XVIII_%D0%B2%D0%B5%D0%BA" TargetMode="External"/><Relationship Id="rId13" Type="http://schemas.openxmlformats.org/officeDocument/2006/relationships/hyperlink" Target="https://ru.wikipedia.org/wiki/%D0%90%D1%80%D0%B3%D1%83%D0%BD%D0%BE%D0%B2,_%D0%A4%D1%91%D0%B4%D0%BE%D1%80_%D0%A1%D0%B5%D0%BC%D1%91%D0%BD%D0%BE%D0%B2%D0%B8%D1%8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0%D1%80%D1%85%D0%B8%D1%82%D0%B5%D0%BA%D1%82%D1%83%D1%80%D0%BD%D1%8B%D0%B9_%D0%B0%D0%BD%D1%81%D0%B0%D0%BC%D0%B1%D0%BB%D1%8C" TargetMode="External"/><Relationship Id="rId12" Type="http://schemas.openxmlformats.org/officeDocument/2006/relationships/hyperlink" Target="https://ru.wikipedia.org/wiki/%D0%9A%D0%BB%D0%B0%D1%81%D1%81%D0%B8%D1%86%D0%B8%D0%B7%D0%B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8%D0%B5%D1%80%D0%B5%D0%BC%D0%B5%D1%82%D0%B5%D0%B2%D1%8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8%D0%B5%D1%80%D0%B5%D0%BC%D0%B5%D1%82%D0%B5%D0%B2%D1%8B" TargetMode="External"/><Relationship Id="rId11" Type="http://schemas.openxmlformats.org/officeDocument/2006/relationships/hyperlink" Target="https://ru.wikipedia.org/wiki/%D0%92%D0%B5%D1%88%D0%BD%D1%8F%D0%BA%D0%B8_(%D1%80%D0%B0%D0%B9%D0%BE%D0%BD_%D0%9C%D0%BE%D1%81%D0%BA%D0%B2%D1%8B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5%D0%B9%D0%B7%D0%B0%D0%B6%D0%BD%D1%8B%D0%B9_%D0%BF%D0%B0%D1%80%D0%BA" TargetMode="External"/><Relationship Id="rId10" Type="http://schemas.openxmlformats.org/officeDocument/2006/relationships/hyperlink" Target="https://ru.wikipedia.org/wiki/%D0%9C%D0%BE%D1%81%D0%BA%D0%B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1%81%D1%82%D0%BE%D1%87%D0%BD%D1%8B%D0%B9_%D0%B0%D0%B4%D0%BC%D0%B8%D0%BD%D0%B8%D1%81%D1%82%D1%80%D0%B0%D1%82%D0%B8%D0%B2%D0%BD%D1%8B%D0%B9_%D0%BE%D0%BA%D1%80%D1%83%D0%B3" TargetMode="External"/><Relationship Id="rId14" Type="http://schemas.openxmlformats.org/officeDocument/2006/relationships/hyperlink" Target="https://ru.wikipedia.org/wiki/%D0%A6%D0%B5%D1%80%D0%BA%D0%BE%D0%B2%D1%8C_%D0%A1%D0%BF%D0%B0%D1%81%D0%B0_%D0%92%D1%81%D0%B5%D0%BC%D0%B8%D0%BB%D0%BE%D1%81%D1%82%D0%B8%D0%B2%D0%BE%D0%B3%D0%BE_%D0%B2_%D0%9A%D1%83%D1%81%D0%BA%D0%BE%D0%B2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0E6ED-B94B-49DE-B57D-F1F1D115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6</cp:revision>
  <cp:lastPrinted>2018-08-08T15:08:00Z</cp:lastPrinted>
  <dcterms:created xsi:type="dcterms:W3CDTF">2020-08-18T15:09:00Z</dcterms:created>
  <dcterms:modified xsi:type="dcterms:W3CDTF">2020-08-18T15:39:00Z</dcterms:modified>
</cp:coreProperties>
</file>